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4C53" w14:textId="5F388D8E" w:rsidR="006B6890" w:rsidRDefault="006B6890" w:rsidP="006B6890">
      <w:pPr>
        <w:pStyle w:val="ListParagraph"/>
        <w:ind w:left="0"/>
        <w:rPr>
          <w:rFonts w:ascii="Arial Narrow" w:hAnsi="Arial Narrow"/>
          <w:b/>
          <w:bCs/>
          <w:sz w:val="24"/>
          <w:szCs w:val="24"/>
        </w:rPr>
      </w:pPr>
      <w:r w:rsidRPr="006B6890">
        <w:rPr>
          <w:rFonts w:ascii="Arial Narrow" w:hAnsi="Arial Narrow"/>
          <w:b/>
          <w:bCs/>
          <w:sz w:val="24"/>
          <w:szCs w:val="24"/>
        </w:rPr>
        <w:t>Disadvantaged Business Enterprise (DBE) Programs</w:t>
      </w:r>
    </w:p>
    <w:p w14:paraId="22666C9E" w14:textId="77777777" w:rsidR="006B6890" w:rsidRDefault="006B6890" w:rsidP="006B6890">
      <w:pPr>
        <w:pStyle w:val="ListParagraph"/>
        <w:ind w:left="0"/>
        <w:rPr>
          <w:rFonts w:ascii="Arial Narrow" w:hAnsi="Arial Narrow"/>
          <w:b/>
          <w:bCs/>
          <w:sz w:val="24"/>
          <w:szCs w:val="24"/>
        </w:rPr>
      </w:pPr>
    </w:p>
    <w:p w14:paraId="12D1A348" w14:textId="5C5D31CB" w:rsidR="006B6890" w:rsidRDefault="006B6890" w:rsidP="006B6890">
      <w:pPr>
        <w:pStyle w:val="ListParagraph"/>
        <w:ind w:left="0"/>
        <w:rPr>
          <w:rFonts w:ascii="Arial Narrow" w:hAnsi="Arial Narrow"/>
          <w:b/>
          <w:bCs/>
          <w:sz w:val="24"/>
          <w:szCs w:val="24"/>
        </w:rPr>
      </w:pPr>
      <w:r w:rsidRPr="006B6890">
        <w:rPr>
          <w:rFonts w:ascii="Arial Narrow" w:hAnsi="Arial Narrow"/>
          <w:b/>
          <w:bCs/>
          <w:color w:val="002060"/>
          <w:sz w:val="24"/>
          <w:szCs w:val="24"/>
        </w:rPr>
        <w:t>Disadvantaged Business Enterprise Program (DBE)</w:t>
      </w:r>
    </w:p>
    <w:p w14:paraId="2A46F47E" w14:textId="2FD77219" w:rsidR="006B6890" w:rsidRDefault="006B6890" w:rsidP="006B6890">
      <w:pPr>
        <w:pStyle w:val="ListParagraph"/>
        <w:ind w:left="0"/>
        <w:rPr>
          <w:rFonts w:ascii="Arial Narrow" w:hAnsi="Arial Narrow"/>
          <w:sz w:val="24"/>
          <w:szCs w:val="24"/>
        </w:rPr>
      </w:pPr>
      <w:r>
        <w:rPr>
          <w:rFonts w:ascii="Arial Narrow" w:hAnsi="Arial Narrow"/>
          <w:sz w:val="24"/>
          <w:szCs w:val="24"/>
        </w:rPr>
        <w:t xml:space="preserve">The </w:t>
      </w:r>
      <w:r w:rsidR="00142614" w:rsidRPr="00142614">
        <w:rPr>
          <w:rFonts w:ascii="Arial Narrow" w:hAnsi="Arial Narrow"/>
          <w:bCs/>
          <w:color w:val="000000" w:themeColor="text1"/>
          <w:sz w:val="24"/>
          <w:szCs w:val="24"/>
        </w:rPr>
        <w:t>City of Hermiston</w:t>
      </w:r>
      <w:r>
        <w:rPr>
          <w:rFonts w:ascii="Arial Narrow" w:hAnsi="Arial Narrow"/>
          <w:sz w:val="24"/>
          <w:szCs w:val="24"/>
        </w:rPr>
        <w:t xml:space="preserve"> has established a Disadvantaged Business Enterprise (DBE) Program. This program is for businesses that are certified as socially or economically disadvantaged in accordance with U.S. Department of Transportation (USDOT) regulations, 49 CFR Part 26. </w:t>
      </w:r>
    </w:p>
    <w:p w14:paraId="48B1B974" w14:textId="77777777" w:rsidR="006B6890" w:rsidRDefault="006B6890" w:rsidP="006B6890">
      <w:pPr>
        <w:pStyle w:val="ListParagraph"/>
        <w:ind w:left="0"/>
        <w:rPr>
          <w:rFonts w:ascii="Arial Narrow" w:hAnsi="Arial Narrow"/>
          <w:sz w:val="24"/>
          <w:szCs w:val="24"/>
        </w:rPr>
      </w:pPr>
    </w:p>
    <w:p w14:paraId="5D9A54C4" w14:textId="072C311E" w:rsidR="006B6890" w:rsidRDefault="006B6890" w:rsidP="006B6890">
      <w:pPr>
        <w:pStyle w:val="ListParagraph"/>
        <w:ind w:left="0"/>
        <w:rPr>
          <w:rFonts w:ascii="Arial Narrow" w:hAnsi="Arial Narrow"/>
          <w:sz w:val="24"/>
          <w:szCs w:val="24"/>
        </w:rPr>
      </w:pPr>
      <w:r>
        <w:rPr>
          <w:rFonts w:ascii="Arial Narrow" w:hAnsi="Arial Narrow"/>
          <w:sz w:val="24"/>
          <w:szCs w:val="24"/>
        </w:rPr>
        <w:t xml:space="preserve">The Airport receives federal financial assistance from the USDOT through the Federal Aviation Administration (FAA) primarily for airport improvement projects. As a condition of that financial assistance, the Airport must ensure the DBE-certified businesses have an equal opportunity to compete for and perform work on federally funded </w:t>
      </w:r>
      <w:r w:rsidR="00142614">
        <w:rPr>
          <w:rFonts w:ascii="Arial Narrow" w:hAnsi="Arial Narrow"/>
          <w:sz w:val="24"/>
          <w:szCs w:val="24"/>
        </w:rPr>
        <w:t>Hermiston Municipal Airport</w:t>
      </w:r>
      <w:r>
        <w:rPr>
          <w:rFonts w:ascii="Arial Narrow" w:hAnsi="Arial Narrow"/>
          <w:sz w:val="24"/>
          <w:szCs w:val="24"/>
        </w:rPr>
        <w:t xml:space="preserve"> contracts.    </w:t>
      </w:r>
    </w:p>
    <w:p w14:paraId="1D991CE2" w14:textId="77777777" w:rsidR="00B92FDA" w:rsidRDefault="00B92FDA" w:rsidP="006B6890">
      <w:pPr>
        <w:pStyle w:val="ListParagraph"/>
        <w:ind w:left="0"/>
        <w:rPr>
          <w:rFonts w:ascii="Arial Narrow" w:hAnsi="Arial Narrow"/>
          <w:sz w:val="24"/>
          <w:szCs w:val="24"/>
        </w:rPr>
      </w:pPr>
    </w:p>
    <w:p w14:paraId="118D5063" w14:textId="6AD35965" w:rsidR="00B92FDA" w:rsidRDefault="00B92FDA" w:rsidP="006B6890">
      <w:pPr>
        <w:pStyle w:val="ListParagraph"/>
        <w:ind w:left="0"/>
        <w:rPr>
          <w:rFonts w:ascii="Arial Narrow" w:hAnsi="Arial Narrow"/>
          <w:sz w:val="24"/>
          <w:szCs w:val="24"/>
        </w:rPr>
      </w:pPr>
      <w:r>
        <w:rPr>
          <w:rFonts w:ascii="Arial Narrow" w:hAnsi="Arial Narrow"/>
          <w:sz w:val="24"/>
          <w:szCs w:val="24"/>
        </w:rPr>
        <w:t xml:space="preserve">The federal </w:t>
      </w:r>
      <w:r w:rsidR="005C74D0">
        <w:rPr>
          <w:rFonts w:ascii="Arial Narrow" w:hAnsi="Arial Narrow"/>
          <w:sz w:val="24"/>
          <w:szCs w:val="24"/>
        </w:rPr>
        <w:t>grant</w:t>
      </w:r>
      <w:r>
        <w:rPr>
          <w:rFonts w:ascii="Arial Narrow" w:hAnsi="Arial Narrow"/>
          <w:sz w:val="24"/>
          <w:szCs w:val="24"/>
        </w:rPr>
        <w:t xml:space="preserve"> assurance requires the</w:t>
      </w:r>
      <w:r w:rsidR="00142614">
        <w:rPr>
          <w:rFonts w:ascii="Arial Narrow" w:hAnsi="Arial Narrow"/>
          <w:sz w:val="24"/>
          <w:szCs w:val="24"/>
        </w:rPr>
        <w:t xml:space="preserve"> City</w:t>
      </w:r>
      <w:r w:rsidRPr="005C74D0">
        <w:rPr>
          <w:rFonts w:ascii="Arial Narrow" w:hAnsi="Arial Narrow"/>
          <w:color w:val="00B0F0"/>
          <w:sz w:val="24"/>
          <w:szCs w:val="24"/>
        </w:rPr>
        <w:t xml:space="preserve"> </w:t>
      </w:r>
      <w:r>
        <w:rPr>
          <w:rFonts w:ascii="Arial Narrow" w:hAnsi="Arial Narrow"/>
          <w:sz w:val="24"/>
          <w:szCs w:val="24"/>
        </w:rPr>
        <w:t>to establish a DBE plan and set annual DBE participation goal for airport projects and submit annual reports to the FAA detailing actual DBE participation.</w:t>
      </w:r>
    </w:p>
    <w:p w14:paraId="5C804D53" w14:textId="77777777" w:rsidR="006B6890" w:rsidRDefault="006B6890" w:rsidP="006B6890">
      <w:pPr>
        <w:pStyle w:val="ListParagraph"/>
        <w:ind w:left="0"/>
        <w:rPr>
          <w:rFonts w:ascii="Arial Narrow" w:hAnsi="Arial Narrow"/>
          <w:sz w:val="24"/>
          <w:szCs w:val="24"/>
        </w:rPr>
      </w:pPr>
    </w:p>
    <w:p w14:paraId="79EE4EDD" w14:textId="346B3FC3" w:rsidR="006B6890" w:rsidRDefault="006B6890" w:rsidP="006B6890">
      <w:pPr>
        <w:pStyle w:val="ListParagraph"/>
        <w:ind w:left="0"/>
        <w:rPr>
          <w:rFonts w:ascii="Arial Narrow" w:hAnsi="Arial Narrow"/>
          <w:sz w:val="24"/>
          <w:szCs w:val="24"/>
        </w:rPr>
      </w:pPr>
      <w:r>
        <w:rPr>
          <w:rFonts w:ascii="Arial Narrow" w:hAnsi="Arial Narrow"/>
          <w:sz w:val="24"/>
          <w:szCs w:val="24"/>
        </w:rPr>
        <w:t xml:space="preserve">Businesses seeking to be certified as a DBE or as an ACDBE should contact the Oregon Certification Office for Business Inclusion and Diversity (COBID) for more information: </w:t>
      </w:r>
      <w:hyperlink r:id="rId4" w:history="1">
        <w:r>
          <w:rPr>
            <w:rStyle w:val="Hyperlink"/>
            <w:rFonts w:ascii="Arial Narrow" w:hAnsi="Arial Narrow"/>
            <w:sz w:val="24"/>
            <w:szCs w:val="24"/>
          </w:rPr>
          <w:t>https://www.oregon.gov/biz/programs/COBID/DBE-ACDBE/Pages/default.aspx</w:t>
        </w:r>
      </w:hyperlink>
      <w:r>
        <w:rPr>
          <w:rFonts w:ascii="Arial Narrow" w:hAnsi="Arial Narrow"/>
          <w:sz w:val="24"/>
          <w:szCs w:val="24"/>
        </w:rPr>
        <w:t xml:space="preserve"> </w:t>
      </w:r>
    </w:p>
    <w:sectPr w:rsidR="006B6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90"/>
    <w:rsid w:val="00142614"/>
    <w:rsid w:val="005C74D0"/>
    <w:rsid w:val="006B6890"/>
    <w:rsid w:val="00B92FDA"/>
    <w:rsid w:val="00CA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1D9B"/>
  <w15:chartTrackingRefBased/>
  <w15:docId w15:val="{049AF737-3E7D-42EA-9027-1B5CF84C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890"/>
    <w:rPr>
      <w:color w:val="0563C1"/>
      <w:u w:val="single"/>
    </w:rPr>
  </w:style>
  <w:style w:type="paragraph" w:styleId="ListParagraph">
    <w:name w:val="List Paragraph"/>
    <w:basedOn w:val="Normal"/>
    <w:uiPriority w:val="34"/>
    <w:qFormat/>
    <w:rsid w:val="006B6890"/>
    <w:pPr>
      <w:spacing w:after="0" w:line="240" w:lineRule="auto"/>
      <w:ind w:left="720"/>
    </w:pPr>
    <w:rPr>
      <w:rFonts w:ascii="Calibri" w:hAnsi="Calibri" w:cs="Calibri"/>
      <w:kern w:val="0"/>
      <w14:ligatures w14:val="none"/>
    </w:rPr>
  </w:style>
  <w:style w:type="character" w:styleId="UnresolvedMention">
    <w:name w:val="Unresolved Mention"/>
    <w:basedOn w:val="DefaultParagraphFont"/>
    <w:uiPriority w:val="99"/>
    <w:semiHidden/>
    <w:unhideWhenUsed/>
    <w:rsid w:val="00B9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0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regon.gov/biz/programs/COBID/DBE-ACDB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Brouwer</dc:creator>
  <cp:keywords/>
  <dc:description/>
  <cp:lastModifiedBy>Kelley Brouwer</cp:lastModifiedBy>
  <cp:revision>3</cp:revision>
  <dcterms:created xsi:type="dcterms:W3CDTF">2023-08-10T18:09:00Z</dcterms:created>
  <dcterms:modified xsi:type="dcterms:W3CDTF">2023-10-31T22:11:00Z</dcterms:modified>
</cp:coreProperties>
</file>